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746" w:type="dxa"/>
        <w:jc w:val="center"/>
        <w:tblCellSpacing w:w="0" w:type="dxa"/>
        <w:tblInd w:w="0" w:type="dxa"/>
        <w:shd w:val="clear"/>
        <w:tblLayout w:type="fixed"/>
        <w:tblCellMar>
          <w:top w:w="0" w:type="dxa"/>
          <w:left w:w="0" w:type="dxa"/>
          <w:bottom w:w="0" w:type="dxa"/>
          <w:right w:w="0" w:type="dxa"/>
        </w:tblCellMar>
      </w:tblPr>
      <w:tblGrid>
        <w:gridCol w:w="9746"/>
      </w:tblGrid>
      <w:tr>
        <w:tblPrEx>
          <w:tblLayout w:type="fixed"/>
          <w:tblCellMar>
            <w:top w:w="0" w:type="dxa"/>
            <w:left w:w="0" w:type="dxa"/>
            <w:bottom w:w="0" w:type="dxa"/>
            <w:right w:w="0" w:type="dxa"/>
          </w:tblCellMar>
        </w:tblPrEx>
        <w:trPr>
          <w:tblCellSpacing w:w="0" w:type="dxa"/>
          <w:jc w:val="center"/>
        </w:trPr>
        <w:tc>
          <w:tcPr>
            <w:tcW w:w="9746" w:type="dxa"/>
            <w:shd w:val="clear"/>
            <w:vAlign w:val="center"/>
          </w:tcPr>
          <w:p>
            <w:pPr>
              <w:keepNext w:val="0"/>
              <w:keepLines w:val="0"/>
              <w:widowControl/>
              <w:suppressLineNumbers w:val="0"/>
              <w:spacing w:line="360" w:lineRule="atLeast"/>
              <w:jc w:val="center"/>
              <w:rPr>
                <w:rFonts w:ascii="黑体" w:hAnsi="宋体" w:eastAsia="黑体" w:cs="黑体"/>
                <w:b w:val="0"/>
                <w:color w:val="375DA4"/>
                <w:sz w:val="30"/>
                <w:szCs w:val="30"/>
              </w:rPr>
            </w:pPr>
            <w:r>
              <w:rPr>
                <w:rFonts w:hint="eastAsia" w:ascii="黑体" w:hAnsi="宋体" w:eastAsia="黑体" w:cs="黑体"/>
                <w:b w:val="0"/>
                <w:color w:val="375DA4"/>
                <w:kern w:val="0"/>
                <w:sz w:val="30"/>
                <w:szCs w:val="30"/>
                <w:bdr w:val="none" w:color="auto" w:sz="0" w:space="0"/>
                <w:lang w:val="en-US" w:eastAsia="zh-CN" w:bidi="ar"/>
              </w:rPr>
              <w:t xml:space="preserve">中华人民共和国国家教育委员会令第4号 </w:t>
            </w:r>
          </w:p>
        </w:tc>
      </w:tr>
    </w:tbl>
    <w:p>
      <w:pPr>
        <w:rPr>
          <w:vanish/>
          <w:sz w:val="24"/>
          <w:szCs w:val="24"/>
        </w:rPr>
      </w:pPr>
    </w:p>
    <w:tbl>
      <w:tblPr>
        <w:tblW w:w="9746" w:type="dxa"/>
        <w:jc w:val="center"/>
        <w:tblCellSpacing w:w="0" w:type="dxa"/>
        <w:tblInd w:w="0" w:type="dxa"/>
        <w:shd w:val="clear"/>
        <w:tblLayout w:type="fixed"/>
        <w:tblCellMar>
          <w:top w:w="0" w:type="dxa"/>
          <w:left w:w="0" w:type="dxa"/>
          <w:bottom w:w="0" w:type="dxa"/>
          <w:right w:w="0" w:type="dxa"/>
        </w:tblCellMar>
      </w:tblPr>
      <w:tblGrid>
        <w:gridCol w:w="9746"/>
      </w:tblGrid>
      <w:tr>
        <w:tblPrEx>
          <w:shd w:val="clear"/>
          <w:tblLayout w:type="fixed"/>
          <w:tblCellMar>
            <w:top w:w="0" w:type="dxa"/>
            <w:left w:w="0" w:type="dxa"/>
            <w:bottom w:w="0" w:type="dxa"/>
            <w:right w:w="0" w:type="dxa"/>
          </w:tblCellMar>
        </w:tblPrEx>
        <w:trPr>
          <w:trHeight w:val="301" w:hRule="atLeast"/>
          <w:tblCellSpacing w:w="0" w:type="dxa"/>
          <w:jc w:val="center"/>
        </w:trPr>
        <w:tc>
          <w:tcPr>
            <w:tcW w:w="9746" w:type="dxa"/>
            <w:shd w:val="clear"/>
            <w:vAlign w:val="center"/>
          </w:tcPr>
          <w:p>
            <w:pPr>
              <w:keepNext w:val="0"/>
              <w:keepLines w:val="0"/>
              <w:widowControl/>
              <w:suppressLineNumbers w:val="0"/>
              <w:jc w:val="left"/>
              <w:rPr>
                <w:rFonts w:hint="eastAsia" w:ascii="宋体" w:hAnsi="宋体" w:eastAsia="宋体" w:cs="宋体"/>
                <w:sz w:val="14"/>
                <w:szCs w:val="14"/>
              </w:rPr>
            </w:pPr>
            <w:r>
              <w:rPr>
                <w:rFonts w:hint="eastAsia" w:ascii="宋体" w:hAnsi="宋体" w:eastAsia="宋体" w:cs="宋体"/>
                <w:kern w:val="0"/>
                <w:sz w:val="14"/>
                <w:szCs w:val="14"/>
                <w:bdr w:val="none" w:color="auto" w:sz="0" w:space="0"/>
                <w:lang w:val="en-US" w:eastAsia="zh-CN" w:bidi="ar"/>
              </w:rPr>
              <w:t> </w:t>
            </w:r>
          </w:p>
        </w:tc>
      </w:tr>
    </w:tbl>
    <w:p>
      <w:pPr>
        <w:rPr>
          <w:vanish/>
          <w:sz w:val="24"/>
          <w:szCs w:val="24"/>
        </w:rPr>
      </w:pPr>
    </w:p>
    <w:tbl>
      <w:tblPr>
        <w:tblW w:w="9746" w:type="dxa"/>
        <w:jc w:val="center"/>
        <w:tblCellSpacing w:w="0" w:type="dxa"/>
        <w:tblInd w:w="0" w:type="dxa"/>
        <w:shd w:val="clear"/>
        <w:tblLayout w:type="fixed"/>
        <w:tblCellMar>
          <w:top w:w="0" w:type="dxa"/>
          <w:left w:w="0" w:type="dxa"/>
          <w:bottom w:w="0" w:type="dxa"/>
          <w:right w:w="0" w:type="dxa"/>
        </w:tblCellMar>
      </w:tblPr>
      <w:tblGrid>
        <w:gridCol w:w="9746"/>
      </w:tblGrid>
      <w:tr>
        <w:tblPrEx>
          <w:shd w:val="clear"/>
          <w:tblLayout w:type="fixed"/>
          <w:tblCellMar>
            <w:top w:w="0" w:type="dxa"/>
            <w:left w:w="0" w:type="dxa"/>
            <w:bottom w:w="0" w:type="dxa"/>
            <w:right w:w="0" w:type="dxa"/>
          </w:tblCellMar>
        </w:tblPrEx>
        <w:trPr>
          <w:tblCellSpacing w:w="0" w:type="dxa"/>
          <w:jc w:val="center"/>
        </w:trPr>
        <w:tc>
          <w:tcPr>
            <w:tcW w:w="9746" w:type="dxa"/>
            <w:shd w:val="clear"/>
            <w:vAlign w:val="top"/>
          </w:tcPr>
          <w:p>
            <w:pPr>
              <w:pStyle w:val="2"/>
              <w:keepNext w:val="0"/>
              <w:keepLines w:val="0"/>
              <w:widowControl/>
              <w:suppressLineNumbers w:val="0"/>
              <w:spacing w:before="0" w:beforeAutospacing="1"/>
              <w:ind w:left="0" w:right="0"/>
              <w:jc w:val="center"/>
            </w:pPr>
            <w:r>
              <w:rPr>
                <w:rFonts w:hint="eastAsia" w:ascii="宋体" w:hAnsi="宋体" w:eastAsia="宋体" w:cs="宋体"/>
              </w:rPr>
              <w:t>幼儿园管理条例</w:t>
            </w:r>
          </w:p>
          <w:p>
            <w:pPr>
              <w:pStyle w:val="2"/>
              <w:keepNext w:val="0"/>
              <w:keepLines w:val="0"/>
              <w:widowControl/>
              <w:suppressLineNumbers w:val="0"/>
              <w:spacing w:after="300" w:afterAutospacing="0"/>
              <w:jc w:val="center"/>
            </w:pPr>
            <w:r>
              <w:rPr>
                <w:rFonts w:hint="eastAsia" w:ascii="宋体" w:hAnsi="宋体" w:eastAsia="宋体" w:cs="宋体"/>
                <w:bdr w:val="none" w:color="auto" w:sz="0" w:space="0"/>
              </w:rPr>
              <w:t>1989年9月11日发布</w:t>
            </w:r>
            <w:bookmarkStart w:id="0" w:name="_GoBack"/>
            <w:bookmarkEnd w:id="0"/>
          </w:p>
          <w:p>
            <w:pPr>
              <w:pStyle w:val="2"/>
              <w:keepNext w:val="0"/>
              <w:keepLines w:val="0"/>
              <w:widowControl/>
              <w:suppressLineNumbers w:val="0"/>
              <w:spacing w:after="300" w:afterAutospacing="0"/>
              <w:jc w:val="center"/>
            </w:pPr>
            <w:r>
              <w:rPr>
                <w:rStyle w:val="5"/>
                <w:rFonts w:hint="eastAsia" w:ascii="宋体" w:hAnsi="宋体" w:eastAsia="宋体" w:cs="宋体"/>
                <w:bdr w:val="none" w:color="auto" w:sz="0" w:space="0"/>
              </w:rPr>
              <w:t>第一章　总则</w:t>
            </w:r>
          </w:p>
          <w:p>
            <w:pPr>
              <w:pStyle w:val="2"/>
              <w:keepNext w:val="0"/>
              <w:keepLines w:val="0"/>
              <w:widowControl/>
              <w:suppressLineNumbers w:val="0"/>
              <w:spacing w:after="300" w:afterAutospacing="0"/>
              <w:jc w:val="left"/>
            </w:pPr>
            <w:r>
              <w:rPr>
                <w:rFonts w:hint="eastAsia" w:ascii="宋体" w:hAnsi="宋体" w:eastAsia="宋体" w:cs="宋体"/>
                <w:bdr w:val="none" w:color="auto" w:sz="0" w:space="0"/>
              </w:rPr>
              <w:t>　　第一条　为了加强幼儿园的管理，促进幼儿教育事业的发展，制定本条例。</w:t>
            </w:r>
          </w:p>
          <w:p>
            <w:pPr>
              <w:pStyle w:val="2"/>
              <w:keepNext w:val="0"/>
              <w:keepLines w:val="0"/>
              <w:widowControl/>
              <w:suppressLineNumbers w:val="0"/>
              <w:spacing w:after="300" w:afterAutospacing="0"/>
            </w:pPr>
            <w:r>
              <w:rPr>
                <w:rFonts w:hint="eastAsia" w:ascii="宋体" w:hAnsi="宋体" w:eastAsia="宋体" w:cs="宋体"/>
                <w:bdr w:val="none" w:color="auto" w:sz="0" w:space="0"/>
              </w:rPr>
              <w:t>　　第二条　本条例适用于招收三周岁以上学龄前幼儿，对其进行保育和教育的幼儿园。</w:t>
            </w:r>
          </w:p>
          <w:p>
            <w:pPr>
              <w:pStyle w:val="2"/>
              <w:keepNext w:val="0"/>
              <w:keepLines w:val="0"/>
              <w:widowControl/>
              <w:suppressLineNumbers w:val="0"/>
              <w:spacing w:after="300" w:afterAutospacing="0"/>
            </w:pPr>
            <w:r>
              <w:rPr>
                <w:rFonts w:hint="eastAsia" w:ascii="宋体" w:hAnsi="宋体" w:eastAsia="宋体" w:cs="宋体"/>
                <w:bdr w:val="none" w:color="auto" w:sz="0" w:space="0"/>
              </w:rPr>
              <w:t>　　第三条　幼儿园的保育和教育工作应当促进幼儿在体、智、德、美诸方面和谐发展。</w:t>
            </w:r>
          </w:p>
          <w:p>
            <w:pPr>
              <w:pStyle w:val="2"/>
              <w:keepNext w:val="0"/>
              <w:keepLines w:val="0"/>
              <w:widowControl/>
              <w:suppressLineNumbers w:val="0"/>
              <w:spacing w:after="300" w:afterAutospacing="0"/>
            </w:pPr>
            <w:r>
              <w:rPr>
                <w:rFonts w:hint="eastAsia" w:ascii="宋体" w:hAnsi="宋体" w:eastAsia="宋体" w:cs="宋体"/>
                <w:bdr w:val="none" w:color="auto" w:sz="0" w:space="0"/>
              </w:rPr>
              <w:t>　　第四条　地方各级人民政府应当根据本地区社会经济发展状况，制订幼儿园的发展规划。</w:t>
            </w:r>
          </w:p>
          <w:p>
            <w:pPr>
              <w:pStyle w:val="2"/>
              <w:keepNext w:val="0"/>
              <w:keepLines w:val="0"/>
              <w:widowControl/>
              <w:suppressLineNumbers w:val="0"/>
              <w:spacing w:after="300" w:afterAutospacing="0"/>
            </w:pPr>
            <w:r>
              <w:rPr>
                <w:rFonts w:hint="eastAsia" w:ascii="宋体" w:hAnsi="宋体" w:eastAsia="宋体" w:cs="宋体"/>
                <w:bdr w:val="none" w:color="auto" w:sz="0" w:space="0"/>
              </w:rPr>
              <w:t>　　幼儿园的设置应当与当地居民人口相适应。</w:t>
            </w:r>
          </w:p>
          <w:p>
            <w:pPr>
              <w:pStyle w:val="2"/>
              <w:keepNext w:val="0"/>
              <w:keepLines w:val="0"/>
              <w:widowControl/>
              <w:suppressLineNumbers w:val="0"/>
              <w:spacing w:after="300" w:afterAutospacing="0"/>
            </w:pPr>
            <w:r>
              <w:rPr>
                <w:rFonts w:hint="eastAsia" w:ascii="宋体" w:hAnsi="宋体" w:eastAsia="宋体" w:cs="宋体"/>
                <w:bdr w:val="none" w:color="auto" w:sz="0" w:space="0"/>
              </w:rPr>
              <w:t>　　乡、镇、市辖区和不设区的市的幼儿园的发展规划，应当包括幼儿园设置的布局方案。</w:t>
            </w:r>
          </w:p>
          <w:p>
            <w:pPr>
              <w:pStyle w:val="2"/>
              <w:keepNext w:val="0"/>
              <w:keepLines w:val="0"/>
              <w:widowControl/>
              <w:suppressLineNumbers w:val="0"/>
              <w:spacing w:after="300" w:afterAutospacing="0"/>
            </w:pPr>
            <w:r>
              <w:rPr>
                <w:rFonts w:hint="eastAsia" w:ascii="宋体" w:hAnsi="宋体" w:eastAsia="宋体" w:cs="宋体"/>
                <w:bdr w:val="none" w:color="auto" w:sz="0" w:space="0"/>
              </w:rPr>
              <w:t>　　第五条　地方各级人民政府可以依据本条例举办幼儿园，并鼓励和支持企业事业单位、社会团体、居民委员会、村民委员会和公民举办幼儿园或捐资助园。</w:t>
            </w:r>
          </w:p>
          <w:p>
            <w:pPr>
              <w:pStyle w:val="2"/>
              <w:keepNext w:val="0"/>
              <w:keepLines w:val="0"/>
              <w:widowControl/>
              <w:suppressLineNumbers w:val="0"/>
              <w:spacing w:after="300" w:afterAutospacing="0"/>
            </w:pPr>
            <w:r>
              <w:rPr>
                <w:rFonts w:hint="eastAsia" w:ascii="宋体" w:hAnsi="宋体" w:eastAsia="宋体" w:cs="宋体"/>
                <w:bdr w:val="none" w:color="auto" w:sz="0" w:space="0"/>
              </w:rPr>
              <w:t>　　第六条　幼儿园的管理实行地方负责、分级管理和各有关部门分工负责的原则。</w:t>
            </w:r>
          </w:p>
          <w:p>
            <w:pPr>
              <w:pStyle w:val="2"/>
              <w:keepNext w:val="0"/>
              <w:keepLines w:val="0"/>
              <w:widowControl/>
              <w:suppressLineNumbers w:val="0"/>
              <w:spacing w:after="300" w:afterAutospacing="0"/>
            </w:pPr>
            <w:r>
              <w:rPr>
                <w:rFonts w:hint="eastAsia" w:ascii="宋体" w:hAnsi="宋体" w:eastAsia="宋体" w:cs="宋体"/>
                <w:bdr w:val="none" w:color="auto" w:sz="0" w:space="0"/>
              </w:rPr>
              <w:t>　　国家教育委员会主管全国的幼儿园管理工作；地方各级人民政府的教育行政部门，主管本行政辖区内的幼儿园管理工作。</w:t>
            </w:r>
          </w:p>
          <w:p>
            <w:pPr>
              <w:pStyle w:val="2"/>
              <w:keepNext w:val="0"/>
              <w:keepLines w:val="0"/>
              <w:widowControl/>
              <w:suppressLineNumbers w:val="0"/>
              <w:spacing w:after="300" w:afterAutospacing="0"/>
              <w:jc w:val="center"/>
            </w:pP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第二章　举办幼儿园的基本条件和审批程序</w:t>
            </w:r>
          </w:p>
          <w:p>
            <w:pPr>
              <w:pStyle w:val="2"/>
              <w:keepNext w:val="0"/>
              <w:keepLines w:val="0"/>
              <w:widowControl/>
              <w:suppressLineNumbers w:val="0"/>
              <w:spacing w:after="300" w:afterAutospacing="0"/>
            </w:pPr>
            <w:r>
              <w:rPr>
                <w:rFonts w:hint="eastAsia" w:ascii="宋体" w:hAnsi="宋体" w:eastAsia="宋体" w:cs="宋体"/>
                <w:bdr w:val="none" w:color="auto" w:sz="0" w:space="0"/>
              </w:rPr>
              <w:t>　　第七条　举办幼儿园必须将幼儿园设置在安全区域内。严禁在污染区和危险区内设置幼儿园。</w:t>
            </w:r>
          </w:p>
          <w:p>
            <w:pPr>
              <w:pStyle w:val="2"/>
              <w:keepNext w:val="0"/>
              <w:keepLines w:val="0"/>
              <w:widowControl/>
              <w:suppressLineNumbers w:val="0"/>
              <w:spacing w:after="300" w:afterAutospacing="0"/>
            </w:pPr>
            <w:r>
              <w:rPr>
                <w:rFonts w:hint="eastAsia" w:ascii="宋体" w:hAnsi="宋体" w:eastAsia="宋体" w:cs="宋体"/>
                <w:bdr w:val="none" w:color="auto" w:sz="0" w:space="0"/>
              </w:rPr>
              <w:t>　　第八条　举办幼儿园必须具有与保育、教育的要求相适应的园舍和设施。幼儿园的园舍和设施必须符合国家的卫生标准和安全标准。</w:t>
            </w:r>
          </w:p>
          <w:p>
            <w:pPr>
              <w:pStyle w:val="2"/>
              <w:keepNext w:val="0"/>
              <w:keepLines w:val="0"/>
              <w:widowControl/>
              <w:suppressLineNumbers w:val="0"/>
              <w:spacing w:after="300" w:afterAutospacing="0"/>
            </w:pPr>
            <w:r>
              <w:rPr>
                <w:rFonts w:hint="eastAsia" w:ascii="宋体" w:hAnsi="宋体" w:eastAsia="宋体" w:cs="宋体"/>
                <w:bdr w:val="none" w:color="auto" w:sz="0" w:space="0"/>
              </w:rPr>
              <w:t>　　第九条　举办幼儿园应当具有符合下列条件的保育、幼儿教育、医务和其他工作人员：</w:t>
            </w:r>
          </w:p>
          <w:p>
            <w:pPr>
              <w:pStyle w:val="2"/>
              <w:keepNext w:val="0"/>
              <w:keepLines w:val="0"/>
              <w:widowControl/>
              <w:suppressLineNumbers w:val="0"/>
              <w:spacing w:after="300" w:afterAutospacing="0"/>
            </w:pPr>
            <w:r>
              <w:rPr>
                <w:rFonts w:hint="eastAsia" w:ascii="宋体" w:hAnsi="宋体" w:eastAsia="宋体" w:cs="宋体"/>
                <w:bdr w:val="none" w:color="auto" w:sz="0" w:space="0"/>
              </w:rPr>
              <w:t>　　（一）幼儿园园长、教师应当具有幼儿师范学校（包括职业学校幼儿教育专业）毕业程度，或者经教育行政部门考核合格。</w:t>
            </w:r>
          </w:p>
          <w:p>
            <w:pPr>
              <w:pStyle w:val="2"/>
              <w:keepNext w:val="0"/>
              <w:keepLines w:val="0"/>
              <w:widowControl/>
              <w:suppressLineNumbers w:val="0"/>
              <w:spacing w:after="300" w:afterAutospacing="0"/>
            </w:pPr>
            <w:r>
              <w:rPr>
                <w:rFonts w:hint="eastAsia" w:ascii="宋体" w:hAnsi="宋体" w:eastAsia="宋体" w:cs="宋体"/>
                <w:bdr w:val="none" w:color="auto" w:sz="0" w:space="0"/>
              </w:rPr>
              <w:t>　　（二）医师应当具有医学院校毕业程度，医士和护士应当具有中等卫生学校毕业程度，或者取得卫生行政部门的资格认可。</w:t>
            </w:r>
          </w:p>
          <w:p>
            <w:pPr>
              <w:pStyle w:val="2"/>
              <w:keepNext w:val="0"/>
              <w:keepLines w:val="0"/>
              <w:widowControl/>
              <w:suppressLineNumbers w:val="0"/>
              <w:spacing w:after="300" w:afterAutospacing="0"/>
            </w:pPr>
            <w:r>
              <w:rPr>
                <w:rFonts w:hint="eastAsia" w:ascii="宋体" w:hAnsi="宋体" w:eastAsia="宋体" w:cs="宋体"/>
                <w:bdr w:val="none" w:color="auto" w:sz="0" w:space="0"/>
              </w:rPr>
              <w:t>　　（三）保健员应当具有高中毕业程度，并受过幼儿保健培训。</w:t>
            </w:r>
          </w:p>
          <w:p>
            <w:pPr>
              <w:pStyle w:val="2"/>
              <w:keepNext w:val="0"/>
              <w:keepLines w:val="0"/>
              <w:widowControl/>
              <w:suppressLineNumbers w:val="0"/>
              <w:spacing w:after="300" w:afterAutospacing="0"/>
            </w:pPr>
            <w:r>
              <w:rPr>
                <w:rFonts w:hint="eastAsia" w:ascii="宋体" w:hAnsi="宋体" w:eastAsia="宋体" w:cs="宋体"/>
                <w:bdr w:val="none" w:color="auto" w:sz="0" w:space="0"/>
              </w:rPr>
              <w:t>　　（四）保育员应当具有初中毕业程度，并受过幼儿保育职业培训。</w:t>
            </w:r>
          </w:p>
          <w:p>
            <w:pPr>
              <w:pStyle w:val="2"/>
              <w:keepNext w:val="0"/>
              <w:keepLines w:val="0"/>
              <w:widowControl/>
              <w:suppressLineNumbers w:val="0"/>
              <w:spacing w:after="300" w:afterAutospacing="0"/>
            </w:pPr>
            <w:r>
              <w:rPr>
                <w:rFonts w:hint="eastAsia" w:ascii="宋体" w:hAnsi="宋体" w:eastAsia="宋体" w:cs="宋体"/>
                <w:bdr w:val="none" w:color="auto" w:sz="0" w:space="0"/>
              </w:rPr>
              <w:t>　　慢性传染病、精神病患者，不得在幼儿园工作。</w:t>
            </w:r>
          </w:p>
          <w:p>
            <w:pPr>
              <w:pStyle w:val="2"/>
              <w:keepNext w:val="0"/>
              <w:keepLines w:val="0"/>
              <w:widowControl/>
              <w:suppressLineNumbers w:val="0"/>
              <w:spacing w:after="300" w:afterAutospacing="0"/>
            </w:pPr>
            <w:r>
              <w:rPr>
                <w:rFonts w:hint="eastAsia" w:ascii="宋体" w:hAnsi="宋体" w:eastAsia="宋体" w:cs="宋体"/>
                <w:bdr w:val="none" w:color="auto" w:sz="0" w:space="0"/>
              </w:rPr>
              <w:t>　　第十条　举办幼儿园的单位或者个人必须具有进行保育、教育以及维修或扩建、改建幼儿园的园舍与设施的经费来源。</w:t>
            </w:r>
          </w:p>
          <w:p>
            <w:pPr>
              <w:pStyle w:val="2"/>
              <w:keepNext w:val="0"/>
              <w:keepLines w:val="0"/>
              <w:widowControl/>
              <w:suppressLineNumbers w:val="0"/>
              <w:spacing w:after="300" w:afterAutospacing="0"/>
            </w:pPr>
            <w:r>
              <w:rPr>
                <w:rFonts w:hint="eastAsia" w:ascii="宋体" w:hAnsi="宋体" w:eastAsia="宋体" w:cs="宋体"/>
                <w:bdr w:val="none" w:color="auto" w:sz="0" w:space="0"/>
              </w:rPr>
              <w:t>　　第十一条　国家实行幼儿园登记注册制度，未经登记注册，任何单位和个人不得举办幼儿园。</w:t>
            </w:r>
          </w:p>
          <w:p>
            <w:pPr>
              <w:pStyle w:val="2"/>
              <w:keepNext w:val="0"/>
              <w:keepLines w:val="0"/>
              <w:widowControl/>
              <w:suppressLineNumbers w:val="0"/>
              <w:spacing w:after="300" w:afterAutospacing="0"/>
            </w:pPr>
            <w:r>
              <w:rPr>
                <w:rFonts w:hint="eastAsia" w:ascii="宋体" w:hAnsi="宋体" w:eastAsia="宋体" w:cs="宋体"/>
                <w:bdr w:val="none" w:color="auto" w:sz="0" w:space="0"/>
              </w:rPr>
              <w:t>　　第十二条　城市幼儿园的举办、停办、由所在区、不设区的市的人民政府教育行政部门登记注册。</w:t>
            </w:r>
          </w:p>
          <w:p>
            <w:pPr>
              <w:pStyle w:val="2"/>
              <w:keepNext w:val="0"/>
              <w:keepLines w:val="0"/>
              <w:widowControl/>
              <w:suppressLineNumbers w:val="0"/>
              <w:spacing w:after="300" w:afterAutospacing="0"/>
            </w:pPr>
            <w:r>
              <w:rPr>
                <w:rFonts w:hint="eastAsia" w:ascii="宋体" w:hAnsi="宋体" w:eastAsia="宋体" w:cs="宋体"/>
                <w:bdr w:val="none" w:color="auto" w:sz="0" w:space="0"/>
              </w:rPr>
              <w:t>　　农村幼儿园的举办、停办，由所在乡、镇人民政府登记注册，并报县人民政府教育行政部门备案。</w:t>
            </w:r>
          </w:p>
          <w:p>
            <w:pPr>
              <w:pStyle w:val="2"/>
              <w:keepNext w:val="0"/>
              <w:keepLines w:val="0"/>
              <w:widowControl/>
              <w:suppressLineNumbers w:val="0"/>
              <w:spacing w:after="300" w:afterAutospacing="0"/>
              <w:jc w:val="center"/>
            </w:pP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第三章　幼儿园的保育和教育工作</w:t>
            </w:r>
          </w:p>
          <w:p>
            <w:pPr>
              <w:pStyle w:val="2"/>
              <w:keepNext w:val="0"/>
              <w:keepLines w:val="0"/>
              <w:widowControl/>
              <w:suppressLineNumbers w:val="0"/>
              <w:spacing w:after="300" w:afterAutospacing="0"/>
            </w:pPr>
            <w:r>
              <w:rPr>
                <w:rFonts w:hint="eastAsia" w:ascii="宋体" w:hAnsi="宋体" w:eastAsia="宋体" w:cs="宋体"/>
                <w:bdr w:val="none" w:color="auto" w:sz="0" w:space="0"/>
              </w:rPr>
              <w:t>　　第十三条　幼儿园应当贯彻保育与教育相结合的原则，创设与幼儿的教育和发展相适应的和谐环境，引导幼儿个性的健康发展。</w:t>
            </w:r>
          </w:p>
          <w:p>
            <w:pPr>
              <w:pStyle w:val="2"/>
              <w:keepNext w:val="0"/>
              <w:keepLines w:val="0"/>
              <w:widowControl/>
              <w:suppressLineNumbers w:val="0"/>
              <w:spacing w:after="300" w:afterAutospacing="0"/>
            </w:pPr>
            <w:r>
              <w:rPr>
                <w:rFonts w:hint="eastAsia" w:ascii="宋体" w:hAnsi="宋体" w:eastAsia="宋体" w:cs="宋体"/>
                <w:bdr w:val="none" w:color="auto" w:sz="0" w:space="0"/>
              </w:rPr>
              <w:t>　　幼儿园应当保障幼儿的身体健康，培养幼儿的良好生活、卫生习惯；促进幼儿的智力发展；培养幼儿热爱祖国的情感以及良好的品德行为。</w:t>
            </w:r>
          </w:p>
          <w:p>
            <w:pPr>
              <w:pStyle w:val="2"/>
              <w:keepNext w:val="0"/>
              <w:keepLines w:val="0"/>
              <w:widowControl/>
              <w:suppressLineNumbers w:val="0"/>
              <w:spacing w:after="300" w:afterAutospacing="0"/>
            </w:pPr>
            <w:r>
              <w:rPr>
                <w:rFonts w:hint="eastAsia" w:ascii="宋体" w:hAnsi="宋体" w:eastAsia="宋体" w:cs="宋体"/>
                <w:bdr w:val="none" w:color="auto" w:sz="0" w:space="0"/>
              </w:rPr>
              <w:t>　　第十四条　幼儿园的招生、编班应当符合教育行政部门的规定。</w:t>
            </w:r>
          </w:p>
          <w:p>
            <w:pPr>
              <w:pStyle w:val="2"/>
              <w:keepNext w:val="0"/>
              <w:keepLines w:val="0"/>
              <w:widowControl/>
              <w:suppressLineNumbers w:val="0"/>
              <w:spacing w:after="300" w:afterAutospacing="0"/>
            </w:pPr>
            <w:r>
              <w:rPr>
                <w:rFonts w:hint="eastAsia" w:ascii="宋体" w:hAnsi="宋体" w:eastAsia="宋体" w:cs="宋体"/>
                <w:bdr w:val="none" w:color="auto" w:sz="0" w:space="0"/>
              </w:rPr>
              <w:t>　　第十五条　幼儿园应当使用全国通用的普通话。招收少数民族为主的幼儿园，可以使用本民族通用的语言。</w:t>
            </w:r>
          </w:p>
          <w:p>
            <w:pPr>
              <w:pStyle w:val="2"/>
              <w:keepNext w:val="0"/>
              <w:keepLines w:val="0"/>
              <w:widowControl/>
              <w:suppressLineNumbers w:val="0"/>
              <w:spacing w:after="300" w:afterAutospacing="0"/>
            </w:pPr>
            <w:r>
              <w:rPr>
                <w:rFonts w:hint="eastAsia" w:ascii="宋体" w:hAnsi="宋体" w:eastAsia="宋体" w:cs="宋体"/>
                <w:bdr w:val="none" w:color="auto" w:sz="0" w:space="0"/>
              </w:rPr>
              <w:t>　　第十六条　幼儿园应当以游戏为基本活动形式。</w:t>
            </w:r>
          </w:p>
          <w:p>
            <w:pPr>
              <w:pStyle w:val="2"/>
              <w:keepNext w:val="0"/>
              <w:keepLines w:val="0"/>
              <w:widowControl/>
              <w:suppressLineNumbers w:val="0"/>
              <w:spacing w:after="300" w:afterAutospacing="0"/>
            </w:pPr>
            <w:r>
              <w:rPr>
                <w:rFonts w:hint="eastAsia" w:ascii="宋体" w:hAnsi="宋体" w:eastAsia="宋体" w:cs="宋体"/>
                <w:bdr w:val="none" w:color="auto" w:sz="0" w:space="0"/>
              </w:rPr>
              <w:t>　　幼儿园可以根据本园的实际，安排和选择教育内容与方法，但不得进行违背幼儿教育规律，有损于幼儿身心健康的活动。</w:t>
            </w:r>
          </w:p>
          <w:p>
            <w:pPr>
              <w:pStyle w:val="2"/>
              <w:keepNext w:val="0"/>
              <w:keepLines w:val="0"/>
              <w:widowControl/>
              <w:suppressLineNumbers w:val="0"/>
              <w:spacing w:after="300" w:afterAutospacing="0"/>
            </w:pPr>
            <w:r>
              <w:rPr>
                <w:rFonts w:hint="eastAsia" w:ascii="宋体" w:hAnsi="宋体" w:eastAsia="宋体" w:cs="宋体"/>
                <w:bdr w:val="none" w:color="auto" w:sz="0" w:space="0"/>
              </w:rPr>
              <w:t>　　第十七条　严禁体罚和变相体罚幼儿。</w:t>
            </w:r>
          </w:p>
          <w:p>
            <w:pPr>
              <w:pStyle w:val="2"/>
              <w:keepNext w:val="0"/>
              <w:keepLines w:val="0"/>
              <w:widowControl/>
              <w:suppressLineNumbers w:val="0"/>
              <w:spacing w:after="300" w:afterAutospacing="0"/>
            </w:pPr>
            <w:r>
              <w:rPr>
                <w:rFonts w:hint="eastAsia" w:ascii="宋体" w:hAnsi="宋体" w:eastAsia="宋体" w:cs="宋体"/>
                <w:bdr w:val="none" w:color="auto" w:sz="0" w:space="0"/>
              </w:rPr>
              <w:t>　　第十八条　幼儿园应当建立卫生保健制度，防止发生食物中毒和传染病的流行。</w:t>
            </w:r>
          </w:p>
          <w:p>
            <w:pPr>
              <w:pStyle w:val="2"/>
              <w:keepNext w:val="0"/>
              <w:keepLines w:val="0"/>
              <w:widowControl/>
              <w:suppressLineNumbers w:val="0"/>
              <w:spacing w:after="300" w:afterAutospacing="0"/>
            </w:pPr>
            <w:r>
              <w:rPr>
                <w:rFonts w:hint="eastAsia" w:ascii="宋体" w:hAnsi="宋体" w:eastAsia="宋体" w:cs="宋体"/>
                <w:bdr w:val="none" w:color="auto" w:sz="0" w:space="0"/>
              </w:rPr>
              <w:t>　　第十九条　幼儿园应当建立安全防护制度，严禁在幼儿园内设置威胁幼儿安全的危险建筑物和设施，严禁使用有毒、有害物质制作教具、玩具。</w:t>
            </w:r>
          </w:p>
          <w:p>
            <w:pPr>
              <w:pStyle w:val="2"/>
              <w:keepNext w:val="0"/>
              <w:keepLines w:val="0"/>
              <w:widowControl/>
              <w:suppressLineNumbers w:val="0"/>
              <w:spacing w:after="300" w:afterAutospacing="0"/>
            </w:pPr>
            <w:r>
              <w:rPr>
                <w:rFonts w:hint="eastAsia" w:ascii="宋体" w:hAnsi="宋体" w:eastAsia="宋体" w:cs="宋体"/>
                <w:bdr w:val="none" w:color="auto" w:sz="0" w:space="0"/>
              </w:rPr>
              <w:t>　　第二十条　幼儿园发生食物中毒、传染病流行时，举办幼儿园的单位或者个人应当立即采取紧急救护措施，并及时报告当地教育行政部门或卫生行政部门。</w:t>
            </w:r>
          </w:p>
          <w:p>
            <w:pPr>
              <w:pStyle w:val="2"/>
              <w:keepNext w:val="0"/>
              <w:keepLines w:val="0"/>
              <w:widowControl/>
              <w:suppressLineNumbers w:val="0"/>
              <w:spacing w:after="300" w:afterAutospacing="0"/>
            </w:pPr>
            <w:r>
              <w:rPr>
                <w:rFonts w:hint="eastAsia" w:ascii="宋体" w:hAnsi="宋体" w:eastAsia="宋体" w:cs="宋体"/>
                <w:bdr w:val="none" w:color="auto" w:sz="0" w:space="0"/>
              </w:rPr>
              <w:t>　　第二十一条　幼儿园的园舍和设施有可能发生危险时，举办幼儿园的单位或个人应当采取措施，排除险情，防止事故发生。</w:t>
            </w:r>
          </w:p>
          <w:p>
            <w:pPr>
              <w:pStyle w:val="2"/>
              <w:keepNext w:val="0"/>
              <w:keepLines w:val="0"/>
              <w:widowControl/>
              <w:suppressLineNumbers w:val="0"/>
              <w:spacing w:after="300" w:afterAutospacing="0"/>
              <w:jc w:val="center"/>
            </w:pP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第四章　幼儿园的行政事务</w:t>
            </w:r>
          </w:p>
          <w:p>
            <w:pPr>
              <w:pStyle w:val="2"/>
              <w:keepNext w:val="0"/>
              <w:keepLines w:val="0"/>
              <w:widowControl/>
              <w:suppressLineNumbers w:val="0"/>
              <w:spacing w:after="300" w:afterAutospacing="0"/>
            </w:pPr>
            <w:r>
              <w:rPr>
                <w:rFonts w:hint="eastAsia" w:ascii="宋体" w:hAnsi="宋体" w:eastAsia="宋体" w:cs="宋体"/>
                <w:bdr w:val="none" w:color="auto" w:sz="0" w:space="0"/>
              </w:rPr>
              <w:t>　　第二十二条　各级教育行政部门应当负责监督、评估和指导幼儿园的保育、教育工作，组织培训幼儿园的师资，审定、考核幼儿园教师的资格，并协助卫生行政部门检查和指导幼儿园的卫生保健工作，会同建设行政部门制定幼儿园园舍、设施的标准。</w:t>
            </w:r>
          </w:p>
          <w:p>
            <w:pPr>
              <w:pStyle w:val="2"/>
              <w:keepNext w:val="0"/>
              <w:keepLines w:val="0"/>
              <w:widowControl/>
              <w:suppressLineNumbers w:val="0"/>
              <w:spacing w:after="300" w:afterAutospacing="0"/>
            </w:pPr>
            <w:r>
              <w:rPr>
                <w:rFonts w:hint="eastAsia" w:ascii="宋体" w:hAnsi="宋体" w:eastAsia="宋体" w:cs="宋体"/>
                <w:bdr w:val="none" w:color="auto" w:sz="0" w:space="0"/>
              </w:rPr>
              <w:t>　　第二十三条　幼儿园园长负责幼儿园的工作。</w:t>
            </w:r>
          </w:p>
          <w:p>
            <w:pPr>
              <w:pStyle w:val="2"/>
              <w:keepNext w:val="0"/>
              <w:keepLines w:val="0"/>
              <w:widowControl/>
              <w:suppressLineNumbers w:val="0"/>
              <w:spacing w:after="300" w:afterAutospacing="0"/>
            </w:pPr>
            <w:r>
              <w:rPr>
                <w:rFonts w:hint="eastAsia" w:ascii="宋体" w:hAnsi="宋体" w:eastAsia="宋体" w:cs="宋体"/>
                <w:bdr w:val="none" w:color="auto" w:sz="0" w:space="0"/>
              </w:rPr>
              <w:t>　　幼儿园园长由举办幼儿园的单位或个人聘任，并向幼儿园的登记注册机关备案。</w:t>
            </w:r>
          </w:p>
          <w:p>
            <w:pPr>
              <w:pStyle w:val="2"/>
              <w:keepNext w:val="0"/>
              <w:keepLines w:val="0"/>
              <w:widowControl/>
              <w:suppressLineNumbers w:val="0"/>
              <w:spacing w:after="300" w:afterAutospacing="0"/>
            </w:pPr>
            <w:r>
              <w:rPr>
                <w:rFonts w:hint="eastAsia" w:ascii="宋体" w:hAnsi="宋体" w:eastAsia="宋体" w:cs="宋体"/>
                <w:bdr w:val="none" w:color="auto" w:sz="0" w:space="0"/>
              </w:rPr>
              <w:t>　　幼儿园的教师、医师、保健员、保育员和其他工作人员，由幼儿园园长聘任，也可由举办幼儿园的单位或个人聘任。</w:t>
            </w:r>
          </w:p>
          <w:p>
            <w:pPr>
              <w:pStyle w:val="2"/>
              <w:keepNext w:val="0"/>
              <w:keepLines w:val="0"/>
              <w:widowControl/>
              <w:suppressLineNumbers w:val="0"/>
              <w:spacing w:after="300" w:afterAutospacing="0"/>
            </w:pPr>
            <w:r>
              <w:rPr>
                <w:rFonts w:hint="eastAsia" w:ascii="宋体" w:hAnsi="宋体" w:eastAsia="宋体" w:cs="宋体"/>
                <w:bdr w:val="none" w:color="auto" w:sz="0" w:space="0"/>
              </w:rPr>
              <w:t>　　第二十四条　幼儿园可以依据本省、自治区、直辖市人民政府制定的收费标准，向幼儿家长收取保育费、教育费。</w:t>
            </w:r>
          </w:p>
          <w:p>
            <w:pPr>
              <w:pStyle w:val="2"/>
              <w:keepNext w:val="0"/>
              <w:keepLines w:val="0"/>
              <w:widowControl/>
              <w:suppressLineNumbers w:val="0"/>
              <w:spacing w:after="300" w:afterAutospacing="0"/>
            </w:pPr>
            <w:r>
              <w:rPr>
                <w:rFonts w:hint="eastAsia" w:ascii="宋体" w:hAnsi="宋体" w:eastAsia="宋体" w:cs="宋体"/>
                <w:bdr w:val="none" w:color="auto" w:sz="0" w:space="0"/>
              </w:rPr>
              <w:t>　　幼儿园应当加强财务管理，合理使用各项经费，任何单位和个人不得克扣、挪用幼儿园经费。</w:t>
            </w:r>
          </w:p>
          <w:p>
            <w:pPr>
              <w:pStyle w:val="2"/>
              <w:keepNext w:val="0"/>
              <w:keepLines w:val="0"/>
              <w:widowControl/>
              <w:suppressLineNumbers w:val="0"/>
              <w:spacing w:after="300" w:afterAutospacing="0"/>
            </w:pPr>
            <w:r>
              <w:rPr>
                <w:rFonts w:hint="eastAsia" w:ascii="宋体" w:hAnsi="宋体" w:eastAsia="宋体" w:cs="宋体"/>
                <w:bdr w:val="none" w:color="auto" w:sz="0" w:space="0"/>
              </w:rPr>
              <w:t>　　第二十五条　任何单位和个人，不得侵占和破坏幼儿园园舍和设施，不得在幼儿园周围设置有危险、有污染或影响幼儿园采光的建筑和设施，不得干扰幼儿园正常的工作秩序。</w:t>
            </w:r>
          </w:p>
          <w:p>
            <w:pPr>
              <w:pStyle w:val="2"/>
              <w:keepNext w:val="0"/>
              <w:keepLines w:val="0"/>
              <w:widowControl/>
              <w:suppressLineNumbers w:val="0"/>
              <w:spacing w:after="300" w:afterAutospacing="0"/>
              <w:jc w:val="center"/>
            </w:pP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第五章　奖励与处罚</w:t>
            </w:r>
          </w:p>
          <w:p>
            <w:pPr>
              <w:pStyle w:val="2"/>
              <w:keepNext w:val="0"/>
              <w:keepLines w:val="0"/>
              <w:widowControl/>
              <w:suppressLineNumbers w:val="0"/>
              <w:spacing w:after="300" w:afterAutospacing="0"/>
            </w:pPr>
            <w:r>
              <w:rPr>
                <w:rFonts w:hint="eastAsia" w:ascii="宋体" w:hAnsi="宋体" w:eastAsia="宋体" w:cs="宋体"/>
                <w:bdr w:val="none" w:color="auto" w:sz="0" w:space="0"/>
              </w:rPr>
              <w:t>　　第二十六条　凡具备下列条件之一的单位或者个人，由教育行政部门和有关部门予以奖励：</w:t>
            </w:r>
          </w:p>
          <w:p>
            <w:pPr>
              <w:pStyle w:val="2"/>
              <w:keepNext w:val="0"/>
              <w:keepLines w:val="0"/>
              <w:widowControl/>
              <w:suppressLineNumbers w:val="0"/>
              <w:spacing w:after="300" w:afterAutospacing="0"/>
            </w:pPr>
            <w:r>
              <w:rPr>
                <w:rFonts w:hint="eastAsia" w:ascii="宋体" w:hAnsi="宋体" w:eastAsia="宋体" w:cs="宋体"/>
                <w:bdr w:val="none" w:color="auto" w:sz="0" w:space="0"/>
              </w:rPr>
              <w:t>　　（一）改善幼儿园的办园条件成绩显著的：</w:t>
            </w:r>
          </w:p>
          <w:p>
            <w:pPr>
              <w:pStyle w:val="2"/>
              <w:keepNext w:val="0"/>
              <w:keepLines w:val="0"/>
              <w:widowControl/>
              <w:suppressLineNumbers w:val="0"/>
              <w:spacing w:after="300" w:afterAutospacing="0"/>
            </w:pPr>
            <w:r>
              <w:rPr>
                <w:rFonts w:hint="eastAsia" w:ascii="宋体" w:hAnsi="宋体" w:eastAsia="宋体" w:cs="宋体"/>
                <w:bdr w:val="none" w:color="auto" w:sz="0" w:space="0"/>
              </w:rPr>
              <w:t>　　（二）保育、教育工作成绩显著的；</w:t>
            </w:r>
          </w:p>
          <w:p>
            <w:pPr>
              <w:pStyle w:val="2"/>
              <w:keepNext w:val="0"/>
              <w:keepLines w:val="0"/>
              <w:widowControl/>
              <w:suppressLineNumbers w:val="0"/>
              <w:spacing w:after="300" w:afterAutospacing="0"/>
            </w:pPr>
            <w:r>
              <w:rPr>
                <w:rFonts w:hint="eastAsia" w:ascii="宋体" w:hAnsi="宋体" w:eastAsia="宋体" w:cs="宋体"/>
                <w:bdr w:val="none" w:color="auto" w:sz="0" w:space="0"/>
              </w:rPr>
              <w:t>　　（三）幼儿园管理工作成绩显著的。</w:t>
            </w:r>
          </w:p>
          <w:p>
            <w:pPr>
              <w:pStyle w:val="2"/>
              <w:keepNext w:val="0"/>
              <w:keepLines w:val="0"/>
              <w:widowControl/>
              <w:suppressLineNumbers w:val="0"/>
              <w:spacing w:after="300" w:afterAutospacing="0"/>
            </w:pPr>
            <w:r>
              <w:rPr>
                <w:rFonts w:hint="eastAsia" w:ascii="宋体" w:hAnsi="宋体" w:eastAsia="宋体" w:cs="宋体"/>
                <w:bdr w:val="none" w:color="auto" w:sz="0" w:space="0"/>
              </w:rPr>
              <w:t>　　第二十七条　违反本条例，具有下列情形之一的幼儿园，由教育行政部门视情节轻重，给予限期整顿、停止招生、停止办园的行政处罚：</w:t>
            </w:r>
          </w:p>
          <w:p>
            <w:pPr>
              <w:pStyle w:val="2"/>
              <w:keepNext w:val="0"/>
              <w:keepLines w:val="0"/>
              <w:widowControl/>
              <w:suppressLineNumbers w:val="0"/>
              <w:spacing w:after="300" w:afterAutospacing="0"/>
            </w:pPr>
            <w:r>
              <w:rPr>
                <w:rFonts w:hint="eastAsia" w:ascii="宋体" w:hAnsi="宋体" w:eastAsia="宋体" w:cs="宋体"/>
                <w:bdr w:val="none" w:color="auto" w:sz="0" w:space="0"/>
              </w:rPr>
              <w:t>　　（一）未经登记注册，擅自招收幼儿的；</w:t>
            </w:r>
          </w:p>
          <w:p>
            <w:pPr>
              <w:pStyle w:val="2"/>
              <w:keepNext w:val="0"/>
              <w:keepLines w:val="0"/>
              <w:widowControl/>
              <w:suppressLineNumbers w:val="0"/>
              <w:spacing w:after="300" w:afterAutospacing="0"/>
            </w:pPr>
            <w:r>
              <w:rPr>
                <w:rFonts w:hint="eastAsia" w:ascii="宋体" w:hAnsi="宋体" w:eastAsia="宋体" w:cs="宋体"/>
                <w:bdr w:val="none" w:color="auto" w:sz="0" w:space="0"/>
              </w:rPr>
              <w:t>　　（二）园舍、设施不符合国家卫生标准、安全标准，妨害幼儿身体健康或者威胁幼儿生命安全的；</w:t>
            </w:r>
          </w:p>
          <w:p>
            <w:pPr>
              <w:pStyle w:val="2"/>
              <w:keepNext w:val="0"/>
              <w:keepLines w:val="0"/>
              <w:widowControl/>
              <w:suppressLineNumbers w:val="0"/>
              <w:spacing w:after="300" w:afterAutospacing="0"/>
            </w:pPr>
            <w:r>
              <w:rPr>
                <w:rFonts w:hint="eastAsia" w:ascii="宋体" w:hAnsi="宋体" w:eastAsia="宋体" w:cs="宋体"/>
                <w:bdr w:val="none" w:color="auto" w:sz="0" w:space="0"/>
              </w:rPr>
              <w:t>　　（三）教育内容和方法违背幼儿教育规律，损害幼儿身心健康的。</w:t>
            </w:r>
          </w:p>
          <w:p>
            <w:pPr>
              <w:pStyle w:val="2"/>
              <w:keepNext w:val="0"/>
              <w:keepLines w:val="0"/>
              <w:widowControl/>
              <w:suppressLineNumbers w:val="0"/>
              <w:spacing w:after="300" w:afterAutospacing="0"/>
            </w:pPr>
            <w:r>
              <w:rPr>
                <w:rFonts w:hint="eastAsia" w:ascii="宋体" w:hAnsi="宋体" w:eastAsia="宋体" w:cs="宋体"/>
                <w:bdr w:val="none" w:color="auto" w:sz="0" w:space="0"/>
              </w:rPr>
              <w:t>　　第二十八条　违反本条例，具有下列情形之一的单位或者个人，由教育行政部门对直接责任人员给予警告、罚款的行政处罚，或者由教育行政部门建议有关部门对责任人员给予行政处分：</w:t>
            </w:r>
          </w:p>
          <w:p>
            <w:pPr>
              <w:pStyle w:val="2"/>
              <w:keepNext w:val="0"/>
              <w:keepLines w:val="0"/>
              <w:widowControl/>
              <w:suppressLineNumbers w:val="0"/>
              <w:spacing w:after="300" w:afterAutospacing="0"/>
            </w:pPr>
            <w:r>
              <w:rPr>
                <w:rFonts w:hint="eastAsia" w:ascii="宋体" w:hAnsi="宋体" w:eastAsia="宋体" w:cs="宋体"/>
                <w:bdr w:val="none" w:color="auto" w:sz="0" w:space="0"/>
              </w:rPr>
              <w:t>　　（一）体罚或变相体罚幼儿的；</w:t>
            </w:r>
          </w:p>
          <w:p>
            <w:pPr>
              <w:pStyle w:val="2"/>
              <w:keepNext w:val="0"/>
              <w:keepLines w:val="0"/>
              <w:widowControl/>
              <w:suppressLineNumbers w:val="0"/>
              <w:spacing w:after="300" w:afterAutospacing="0"/>
            </w:pPr>
            <w:r>
              <w:rPr>
                <w:rFonts w:hint="eastAsia" w:ascii="宋体" w:hAnsi="宋体" w:eastAsia="宋体" w:cs="宋体"/>
                <w:bdr w:val="none" w:color="auto" w:sz="0" w:space="0"/>
              </w:rPr>
              <w:t>　　（二）使用有毒、有害物质制作教具、玩具的；</w:t>
            </w:r>
          </w:p>
          <w:p>
            <w:pPr>
              <w:pStyle w:val="2"/>
              <w:keepNext w:val="0"/>
              <w:keepLines w:val="0"/>
              <w:widowControl/>
              <w:suppressLineNumbers w:val="0"/>
              <w:spacing w:after="300" w:afterAutospacing="0"/>
            </w:pPr>
            <w:r>
              <w:rPr>
                <w:rFonts w:hint="eastAsia" w:ascii="宋体" w:hAnsi="宋体" w:eastAsia="宋体" w:cs="宋体"/>
                <w:bdr w:val="none" w:color="auto" w:sz="0" w:space="0"/>
              </w:rPr>
              <w:t>　　（三）克扣、挪用幼儿园经费的；</w:t>
            </w:r>
          </w:p>
          <w:p>
            <w:pPr>
              <w:pStyle w:val="2"/>
              <w:keepNext w:val="0"/>
              <w:keepLines w:val="0"/>
              <w:widowControl/>
              <w:suppressLineNumbers w:val="0"/>
              <w:spacing w:after="300" w:afterAutospacing="0"/>
            </w:pPr>
            <w:r>
              <w:rPr>
                <w:rFonts w:hint="eastAsia" w:ascii="宋体" w:hAnsi="宋体" w:eastAsia="宋体" w:cs="宋体"/>
                <w:bdr w:val="none" w:color="auto" w:sz="0" w:space="0"/>
              </w:rPr>
              <w:t>　　（四）侵占、破坏幼儿园园舍、设备的；</w:t>
            </w:r>
          </w:p>
          <w:p>
            <w:pPr>
              <w:pStyle w:val="2"/>
              <w:keepNext w:val="0"/>
              <w:keepLines w:val="0"/>
              <w:widowControl/>
              <w:suppressLineNumbers w:val="0"/>
              <w:spacing w:after="300" w:afterAutospacing="0"/>
            </w:pPr>
            <w:r>
              <w:rPr>
                <w:rFonts w:hint="eastAsia" w:ascii="宋体" w:hAnsi="宋体" w:eastAsia="宋体" w:cs="宋体"/>
                <w:bdr w:val="none" w:color="auto" w:sz="0" w:space="0"/>
              </w:rPr>
              <w:t>　　（五）干扰幼儿园正常工作秩序的；</w:t>
            </w:r>
          </w:p>
          <w:p>
            <w:pPr>
              <w:pStyle w:val="2"/>
              <w:keepNext w:val="0"/>
              <w:keepLines w:val="0"/>
              <w:widowControl/>
              <w:suppressLineNumbers w:val="0"/>
              <w:spacing w:after="300" w:afterAutospacing="0"/>
            </w:pPr>
            <w:r>
              <w:rPr>
                <w:rFonts w:hint="eastAsia" w:ascii="宋体" w:hAnsi="宋体" w:eastAsia="宋体" w:cs="宋体"/>
                <w:bdr w:val="none" w:color="auto" w:sz="0" w:space="0"/>
              </w:rPr>
              <w:t>　　（六）在幼儿园周围设置有危险、有污染或者影响幼儿园采光的建设和设施的。</w:t>
            </w:r>
          </w:p>
          <w:p>
            <w:pPr>
              <w:pStyle w:val="2"/>
              <w:keepNext w:val="0"/>
              <w:keepLines w:val="0"/>
              <w:widowControl/>
              <w:suppressLineNumbers w:val="0"/>
              <w:spacing w:after="300" w:afterAutospacing="0"/>
            </w:pPr>
            <w:r>
              <w:rPr>
                <w:rFonts w:hint="eastAsia" w:ascii="宋体" w:hAnsi="宋体" w:eastAsia="宋体" w:cs="宋体"/>
                <w:bdr w:val="none" w:color="auto" w:sz="0" w:space="0"/>
              </w:rPr>
              <w:t>　　前款所列情形，情节严重，构成犯罪的，由司法机关依法追究刑事责任。</w:t>
            </w:r>
          </w:p>
          <w:p>
            <w:pPr>
              <w:pStyle w:val="2"/>
              <w:keepNext w:val="0"/>
              <w:keepLines w:val="0"/>
              <w:widowControl/>
              <w:suppressLineNumbers w:val="0"/>
              <w:spacing w:after="300" w:afterAutospacing="0"/>
            </w:pPr>
            <w:r>
              <w:rPr>
                <w:rFonts w:hint="eastAsia" w:ascii="宋体" w:hAnsi="宋体" w:eastAsia="宋体" w:cs="宋体"/>
                <w:bdr w:val="none" w:color="auto" w:sz="0" w:space="0"/>
              </w:rPr>
              <w:t>　　第二十九条　当事人对行政处罚不服的，可以在接到处罚通知之日起十五日内，向作出处罚决定的机关的上一级机关申请复议，对复议决定不服的，可在接到复议决定之日起十五日内，向人民法院提起诉讼。当事人逾期不申请复议或者不向人民法院提起诉讼又不履行处罚决定的，由作出处罚决定的机关申请人民法院强制执行。</w:t>
            </w:r>
          </w:p>
          <w:p>
            <w:pPr>
              <w:pStyle w:val="2"/>
              <w:keepNext w:val="0"/>
              <w:keepLines w:val="0"/>
              <w:widowControl/>
              <w:suppressLineNumbers w:val="0"/>
              <w:spacing w:after="300" w:afterAutospacing="0"/>
              <w:jc w:val="center"/>
            </w:pP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第六章　附则</w:t>
            </w:r>
          </w:p>
          <w:p>
            <w:pPr>
              <w:pStyle w:val="2"/>
              <w:keepNext w:val="0"/>
              <w:keepLines w:val="0"/>
              <w:widowControl/>
              <w:suppressLineNumbers w:val="0"/>
              <w:spacing w:after="300" w:afterAutospacing="0"/>
            </w:pPr>
            <w:r>
              <w:rPr>
                <w:rFonts w:hint="eastAsia" w:ascii="宋体" w:hAnsi="宋体" w:eastAsia="宋体" w:cs="宋体"/>
                <w:bdr w:val="none" w:color="auto" w:sz="0" w:space="0"/>
              </w:rPr>
              <w:t>　　第三十条　省、自治区、直辖市人民政府可根据本条例制定实施办法。</w:t>
            </w:r>
          </w:p>
          <w:p>
            <w:pPr>
              <w:pStyle w:val="2"/>
              <w:keepNext w:val="0"/>
              <w:keepLines w:val="0"/>
              <w:widowControl/>
              <w:suppressLineNumbers w:val="0"/>
              <w:spacing w:after="300" w:afterAutospacing="0"/>
            </w:pPr>
            <w:r>
              <w:rPr>
                <w:rFonts w:hint="eastAsia" w:ascii="宋体" w:hAnsi="宋体" w:eastAsia="宋体" w:cs="宋体"/>
                <w:bdr w:val="none" w:color="auto" w:sz="0" w:space="0"/>
              </w:rPr>
              <w:t>　　第三十一条　本条例由国家教育委员会解释。</w:t>
            </w:r>
          </w:p>
          <w:p>
            <w:pPr>
              <w:pStyle w:val="2"/>
              <w:keepNext w:val="0"/>
              <w:keepLines w:val="0"/>
              <w:widowControl/>
              <w:suppressLineNumbers w:val="0"/>
              <w:spacing w:after="300" w:afterAutospacing="0"/>
            </w:pPr>
            <w:r>
              <w:rPr>
                <w:rFonts w:hint="eastAsia" w:ascii="宋体" w:hAnsi="宋体" w:eastAsia="宋体" w:cs="宋体"/>
                <w:bdr w:val="none" w:color="auto" w:sz="0" w:space="0"/>
              </w:rPr>
              <w:t>　　第三十二条　本条例自一九九0年二月一日起施行。</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63AA5"/>
    <w:rsid w:val="34463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color w:val="000000"/>
      <w:kern w:val="0"/>
      <w:sz w:val="24"/>
      <w:u w:val="none"/>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2019-04-30T00:24:00Z</dcterms:created>
  <dc:creator> 星月菩提</dc:creator>
  <cp:lastModifiedBy> 星月菩提</cp:lastModifiedBy>
  <dcterms:modified xsi:type="dcterms:W3CDTF">2019-04-30T00:25:23Z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